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9A61" w14:textId="45661962" w:rsidR="003E3DBC" w:rsidRDefault="00FA4011" w:rsidP="0089227D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 wp14:anchorId="297E12FD" wp14:editId="65A9FD44">
            <wp:simplePos x="0" y="0"/>
            <wp:positionH relativeFrom="column">
              <wp:posOffset>54610</wp:posOffset>
            </wp:positionH>
            <wp:positionV relativeFrom="paragraph">
              <wp:posOffset>-112395</wp:posOffset>
            </wp:positionV>
            <wp:extent cx="1569085" cy="1369060"/>
            <wp:effectExtent l="0" t="0" r="0" b="0"/>
            <wp:wrapNone/>
            <wp:docPr id="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136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DBC">
        <w:t xml:space="preserve"> </w:t>
      </w:r>
      <w:r w:rsidR="003E3DBC">
        <w:tab/>
      </w:r>
      <w:r w:rsidR="003E3DBC">
        <w:tab/>
      </w:r>
      <w:r w:rsidR="003E3DBC">
        <w:tab/>
      </w:r>
      <w:r w:rsidR="003E3DBC">
        <w:tab/>
      </w:r>
      <w:r w:rsidR="003E3DBC">
        <w:tab/>
      </w:r>
      <w:r w:rsidR="003E3DBC">
        <w:tab/>
      </w:r>
    </w:p>
    <w:p w14:paraId="77CF640F" w14:textId="3006F73E" w:rsidR="003E3DBC" w:rsidRDefault="003E3DBC" w:rsidP="0089227D">
      <w:pPr>
        <w:jc w:val="center"/>
      </w:pPr>
      <w:r>
        <w:t xml:space="preserve">                                                                                                                    </w:t>
      </w:r>
      <w:r w:rsidR="00FA4011">
        <w:rPr>
          <w:noProof/>
        </w:rPr>
        <w:drawing>
          <wp:inline distT="0" distB="0" distL="0" distR="0" wp14:anchorId="64AB36F8" wp14:editId="05F2006D">
            <wp:extent cx="171450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E9812" w14:textId="77777777" w:rsidR="003E3DBC" w:rsidRDefault="003E3DBC" w:rsidP="0089227D">
      <w:pPr>
        <w:jc w:val="center"/>
      </w:pPr>
    </w:p>
    <w:p w14:paraId="7E5CD7DB" w14:textId="2D611BDD" w:rsidR="007D0C5A" w:rsidRDefault="00FA4011" w:rsidP="0089227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68B7BD" wp14:editId="75112263">
                <wp:simplePos x="0" y="0"/>
                <wp:positionH relativeFrom="column">
                  <wp:posOffset>1623695</wp:posOffset>
                </wp:positionH>
                <wp:positionV relativeFrom="paragraph">
                  <wp:posOffset>5080</wp:posOffset>
                </wp:positionV>
                <wp:extent cx="2791460" cy="604520"/>
                <wp:effectExtent l="13970" t="5080" r="1397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1460" cy="60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6CC5F" w14:textId="77777777" w:rsidR="00600796" w:rsidRDefault="00600796" w:rsidP="00600796"/>
                          <w:p w14:paraId="4B9B1F18" w14:textId="77777777" w:rsidR="00600796" w:rsidRPr="00600796" w:rsidRDefault="00600796" w:rsidP="006007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JOB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86A6229">
              <v:shapetype id="_x0000_t202" coordsize="21600,21600" o:spt="202" path="m,l,21600r21600,l21600,xe" w14:anchorId="1768B7BD">
                <v:stroke joinstyle="miter"/>
                <v:path gradientshapeok="t" o:connecttype="rect"/>
              </v:shapetype>
              <v:shape id="Text Box 2" style="position:absolute;left:0;text-align:left;margin-left:127.85pt;margin-top:.4pt;width:219.8pt;height:4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">
                <v:textbox>
                  <w:txbxContent>
                    <w:p w:rsidR="00600796" w:rsidP="00600796" w:rsidRDefault="00600796" w14:paraId="672A6659" w14:textId="77777777"/>
                    <w:p w:rsidRPr="00600796" w:rsidR="00600796" w:rsidP="00600796" w:rsidRDefault="00600796" w14:paraId="0FF2D34C" w14:textId="7777777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JOB DESCRIPTION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D1ED49" w14:textId="77777777" w:rsidR="00E65BCD" w:rsidRDefault="00E65BCD" w:rsidP="0089227D">
      <w:pPr>
        <w:jc w:val="center"/>
      </w:pPr>
    </w:p>
    <w:p w14:paraId="7288E5C1" w14:textId="77777777" w:rsidR="005B375D" w:rsidRDefault="005B375D" w:rsidP="0089227D">
      <w:pPr>
        <w:jc w:val="center"/>
      </w:pPr>
    </w:p>
    <w:p w14:paraId="08E30DF6" w14:textId="77777777" w:rsidR="00B63EA8" w:rsidRDefault="00B63EA8" w:rsidP="0089227D">
      <w:pPr>
        <w:jc w:val="center"/>
        <w:rPr>
          <w:rFonts w:ascii="Arial" w:hAnsi="Arial" w:cs="Arial"/>
          <w:b/>
        </w:rPr>
      </w:pPr>
    </w:p>
    <w:p w14:paraId="22DD52A1" w14:textId="77777777" w:rsidR="00B63EA8" w:rsidRPr="007E7DA5" w:rsidRDefault="00B63EA8" w:rsidP="00B63EA8">
      <w:pPr>
        <w:rPr>
          <w:rFonts w:ascii="Arial" w:hAnsi="Arial" w:cs="Arial"/>
          <w:b/>
          <w:sz w:val="22"/>
          <w:szCs w:val="22"/>
        </w:rPr>
      </w:pPr>
    </w:p>
    <w:p w14:paraId="1FB7B066" w14:textId="5B57D02F" w:rsidR="00B63EA8" w:rsidRDefault="00B63EA8" w:rsidP="00B63EA8">
      <w:pPr>
        <w:rPr>
          <w:rFonts w:ascii="Arial" w:hAnsi="Arial" w:cs="Arial"/>
        </w:rPr>
      </w:pPr>
      <w:r w:rsidRPr="00734A11">
        <w:rPr>
          <w:rFonts w:ascii="Arial" w:hAnsi="Arial" w:cs="Arial"/>
          <w:b/>
        </w:rPr>
        <w:t>Job Title:</w:t>
      </w:r>
      <w:r w:rsidRPr="00734A11">
        <w:rPr>
          <w:rFonts w:ascii="Arial" w:hAnsi="Arial" w:cs="Arial"/>
          <w:b/>
        </w:rPr>
        <w:tab/>
      </w:r>
      <w:r w:rsidRPr="00734A11">
        <w:rPr>
          <w:rFonts w:ascii="Arial" w:hAnsi="Arial" w:cs="Arial"/>
          <w:b/>
        </w:rPr>
        <w:tab/>
      </w:r>
      <w:r w:rsidRPr="00734A11">
        <w:rPr>
          <w:rFonts w:ascii="Arial" w:hAnsi="Arial" w:cs="Arial"/>
          <w:b/>
        </w:rPr>
        <w:tab/>
      </w:r>
      <w:r w:rsidR="004D1EF7" w:rsidRPr="004D1EF7">
        <w:rPr>
          <w:rFonts w:ascii="Arial" w:hAnsi="Arial" w:cs="Arial"/>
          <w:bCs/>
        </w:rPr>
        <w:t>PT</w:t>
      </w:r>
      <w:r w:rsidR="004D1EF7">
        <w:rPr>
          <w:rFonts w:ascii="Arial" w:hAnsi="Arial" w:cs="Arial"/>
          <w:b/>
        </w:rPr>
        <w:t xml:space="preserve"> </w:t>
      </w:r>
      <w:r w:rsidR="00A8157F">
        <w:rPr>
          <w:rFonts w:ascii="Arial" w:hAnsi="Arial" w:cs="Arial"/>
        </w:rPr>
        <w:t xml:space="preserve">Debt </w:t>
      </w:r>
      <w:r w:rsidRPr="00734A11">
        <w:rPr>
          <w:rFonts w:ascii="Arial" w:hAnsi="Arial" w:cs="Arial"/>
        </w:rPr>
        <w:t>Caseworker</w:t>
      </w:r>
      <w:r w:rsidR="007B3311" w:rsidRPr="00734A11">
        <w:rPr>
          <w:rFonts w:ascii="Arial" w:hAnsi="Arial" w:cs="Arial"/>
        </w:rPr>
        <w:t xml:space="preserve"> </w:t>
      </w:r>
      <w:r w:rsidR="00A8157F">
        <w:rPr>
          <w:rFonts w:ascii="Arial" w:hAnsi="Arial" w:cs="Arial"/>
        </w:rPr>
        <w:t>(MaPS Debt Advice Project)</w:t>
      </w:r>
    </w:p>
    <w:p w14:paraId="21BB6712" w14:textId="77777777" w:rsidR="004D1EF7" w:rsidRDefault="004D1EF7" w:rsidP="00B63EA8">
      <w:pPr>
        <w:rPr>
          <w:rFonts w:ascii="Arial" w:hAnsi="Arial" w:cs="Arial"/>
        </w:rPr>
      </w:pPr>
    </w:p>
    <w:p w14:paraId="6AC1638F" w14:textId="549B4F10" w:rsidR="004D1EF7" w:rsidRPr="00734A11" w:rsidRDefault="004D1EF7" w:rsidP="00B63EA8">
      <w:pPr>
        <w:rPr>
          <w:rFonts w:ascii="Arial" w:hAnsi="Arial" w:cs="Arial"/>
        </w:rPr>
      </w:pPr>
      <w:r w:rsidRPr="006A76EE">
        <w:rPr>
          <w:rFonts w:ascii="Arial" w:hAnsi="Arial" w:cs="Arial"/>
          <w:b/>
          <w:bCs/>
        </w:rPr>
        <w:t>Hours:</w:t>
      </w:r>
      <w:r w:rsidRPr="006A76EE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91422">
        <w:rPr>
          <w:rFonts w:ascii="Arial" w:hAnsi="Arial" w:cs="Arial"/>
        </w:rPr>
        <w:t>37</w:t>
      </w:r>
      <w:r w:rsidR="006A76EE">
        <w:rPr>
          <w:rFonts w:ascii="Arial" w:hAnsi="Arial" w:cs="Arial"/>
        </w:rPr>
        <w:t xml:space="preserve"> per week.</w:t>
      </w:r>
    </w:p>
    <w:p w14:paraId="64F6FE96" w14:textId="77777777" w:rsidR="00B63EA8" w:rsidRPr="00734A11" w:rsidRDefault="00B63EA8" w:rsidP="00B63EA8">
      <w:pPr>
        <w:rPr>
          <w:rFonts w:ascii="Arial" w:hAnsi="Arial" w:cs="Arial"/>
        </w:rPr>
      </w:pPr>
    </w:p>
    <w:p w14:paraId="7291AFE8" w14:textId="77777777" w:rsidR="00B63EA8" w:rsidRPr="00734A11" w:rsidRDefault="00B63EA8" w:rsidP="00B63EA8">
      <w:pPr>
        <w:rPr>
          <w:rFonts w:ascii="Arial" w:hAnsi="Arial" w:cs="Arial"/>
        </w:rPr>
      </w:pPr>
      <w:r w:rsidRPr="00734A11">
        <w:rPr>
          <w:rFonts w:ascii="Arial" w:hAnsi="Arial" w:cs="Arial"/>
          <w:b/>
        </w:rPr>
        <w:t>Responsible to:</w:t>
      </w:r>
      <w:r w:rsidRPr="00734A11">
        <w:rPr>
          <w:rFonts w:ascii="Arial" w:hAnsi="Arial" w:cs="Arial"/>
          <w:b/>
        </w:rPr>
        <w:tab/>
      </w:r>
      <w:r w:rsidRPr="00734A11">
        <w:rPr>
          <w:rFonts w:ascii="Arial" w:hAnsi="Arial" w:cs="Arial"/>
          <w:b/>
        </w:rPr>
        <w:tab/>
      </w:r>
      <w:r w:rsidR="00226A6E" w:rsidRPr="00734A11">
        <w:rPr>
          <w:rFonts w:ascii="Arial" w:hAnsi="Arial" w:cs="Arial"/>
        </w:rPr>
        <w:t>Director of Development</w:t>
      </w:r>
    </w:p>
    <w:p w14:paraId="5A165B4E" w14:textId="77777777" w:rsidR="009C4126" w:rsidRPr="00734A11" w:rsidRDefault="009C4126" w:rsidP="00B63EA8">
      <w:pPr>
        <w:rPr>
          <w:rFonts w:ascii="Arial" w:hAnsi="Arial" w:cs="Arial"/>
        </w:rPr>
      </w:pPr>
    </w:p>
    <w:p w14:paraId="26B99B46" w14:textId="13F01645" w:rsidR="009C4126" w:rsidRPr="00734A11" w:rsidRDefault="009C4126" w:rsidP="00CF2471">
      <w:pPr>
        <w:ind w:left="2880" w:hanging="2880"/>
        <w:rPr>
          <w:rFonts w:ascii="Arial" w:hAnsi="Arial" w:cs="Arial"/>
        </w:rPr>
      </w:pPr>
      <w:r w:rsidRPr="00734A11">
        <w:rPr>
          <w:rFonts w:ascii="Arial" w:hAnsi="Arial" w:cs="Arial"/>
          <w:b/>
        </w:rPr>
        <w:t>Salary:</w:t>
      </w:r>
      <w:r w:rsidRPr="00734A11">
        <w:rPr>
          <w:rFonts w:ascii="Arial" w:hAnsi="Arial" w:cs="Arial"/>
        </w:rPr>
        <w:tab/>
      </w:r>
      <w:r w:rsidR="00CF2471" w:rsidRPr="00CF2471">
        <w:rPr>
          <w:rFonts w:ascii="Arial" w:hAnsi="Arial" w:cs="Arial"/>
        </w:rPr>
        <w:t>£27,235 - £29,833 per annum, depending on experience +3% pension contribution</w:t>
      </w:r>
      <w:r w:rsidR="006F211D">
        <w:rPr>
          <w:rFonts w:ascii="Arial" w:hAnsi="Arial" w:cs="Arial"/>
        </w:rPr>
        <w:t>.</w:t>
      </w:r>
      <w:r w:rsidR="00CF2471" w:rsidRPr="00CF2471">
        <w:rPr>
          <w:rFonts w:ascii="Arial" w:hAnsi="Arial" w:cs="Arial"/>
        </w:rPr>
        <w:t xml:space="preserve"> </w:t>
      </w:r>
    </w:p>
    <w:p w14:paraId="3986A166" w14:textId="77777777" w:rsidR="00B63EA8" w:rsidRPr="00734A11" w:rsidRDefault="00B63EA8" w:rsidP="00B63EA8">
      <w:pPr>
        <w:rPr>
          <w:rFonts w:ascii="Arial" w:hAnsi="Arial" w:cs="Arial"/>
        </w:rPr>
      </w:pPr>
    </w:p>
    <w:p w14:paraId="7CEA9F24" w14:textId="51A31516" w:rsidR="005D3FB2" w:rsidRPr="00A8157F" w:rsidRDefault="00B63EA8" w:rsidP="00A8157F">
      <w:pPr>
        <w:ind w:left="2880" w:hanging="2880"/>
        <w:rPr>
          <w:rFonts w:ascii="Arial" w:hAnsi="Arial" w:cs="Arial"/>
          <w:b/>
        </w:rPr>
      </w:pPr>
      <w:r w:rsidRPr="00734A11">
        <w:rPr>
          <w:rFonts w:ascii="Arial" w:hAnsi="Arial" w:cs="Arial"/>
          <w:b/>
        </w:rPr>
        <w:t>Job location:</w:t>
      </w:r>
      <w:r w:rsidRPr="00734A11">
        <w:rPr>
          <w:rFonts w:ascii="Arial" w:hAnsi="Arial" w:cs="Arial"/>
          <w:b/>
        </w:rPr>
        <w:tab/>
      </w:r>
      <w:r w:rsidR="00A8157F">
        <w:rPr>
          <w:rFonts w:ascii="Arial" w:hAnsi="Arial" w:cs="Arial"/>
        </w:rPr>
        <w:t xml:space="preserve">Plymouth </w:t>
      </w:r>
      <w:r w:rsidR="00A8157F" w:rsidRPr="00A8157F">
        <w:rPr>
          <w:rFonts w:ascii="Arial" w:hAnsi="Arial" w:cs="Arial"/>
        </w:rPr>
        <w:t>office</w:t>
      </w:r>
      <w:r w:rsidR="000213A2">
        <w:rPr>
          <w:rFonts w:ascii="Arial" w:hAnsi="Arial" w:cs="Arial"/>
        </w:rPr>
        <w:t xml:space="preserve"> (PL3</w:t>
      </w:r>
      <w:proofErr w:type="gramStart"/>
      <w:r w:rsidR="000213A2">
        <w:rPr>
          <w:rFonts w:ascii="Arial" w:hAnsi="Arial" w:cs="Arial"/>
        </w:rPr>
        <w:t xml:space="preserve">) </w:t>
      </w:r>
      <w:r w:rsidR="00A8157F" w:rsidRPr="00A8157F">
        <w:rPr>
          <w:rFonts w:ascii="Arial" w:hAnsi="Arial" w:cs="Arial"/>
        </w:rPr>
        <w:t xml:space="preserve"> </w:t>
      </w:r>
      <w:r w:rsidR="000213A2">
        <w:rPr>
          <w:rFonts w:ascii="Arial" w:hAnsi="Arial" w:cs="Arial"/>
        </w:rPr>
        <w:t>Hybrid</w:t>
      </w:r>
      <w:proofErr w:type="gramEnd"/>
      <w:r w:rsidR="000213A2">
        <w:rPr>
          <w:rFonts w:ascii="Arial" w:hAnsi="Arial" w:cs="Arial"/>
        </w:rPr>
        <w:t xml:space="preserve"> w</w:t>
      </w:r>
      <w:r w:rsidR="00A8157F" w:rsidRPr="00A8157F">
        <w:rPr>
          <w:rFonts w:ascii="Arial" w:hAnsi="Arial" w:cs="Arial"/>
        </w:rPr>
        <w:t xml:space="preserve">orking considered. </w:t>
      </w:r>
    </w:p>
    <w:p w14:paraId="4FE82728" w14:textId="77777777" w:rsidR="00B63EA8" w:rsidRPr="00734A11" w:rsidRDefault="00B63EA8" w:rsidP="00B63EA8">
      <w:pPr>
        <w:rPr>
          <w:rFonts w:ascii="Arial" w:hAnsi="Arial" w:cs="Arial"/>
          <w:b/>
        </w:rPr>
      </w:pPr>
    </w:p>
    <w:p w14:paraId="183305C5" w14:textId="77777777" w:rsidR="00B63EA8" w:rsidRPr="00734A11" w:rsidRDefault="00B63EA8" w:rsidP="005D3FB2">
      <w:pPr>
        <w:ind w:left="2880" w:hanging="2880"/>
        <w:rPr>
          <w:rFonts w:ascii="Arial" w:hAnsi="Arial" w:cs="Arial"/>
        </w:rPr>
      </w:pPr>
      <w:r w:rsidRPr="00734A11">
        <w:rPr>
          <w:rFonts w:ascii="Arial" w:hAnsi="Arial" w:cs="Arial"/>
          <w:b/>
        </w:rPr>
        <w:t>Job purpose:</w:t>
      </w:r>
      <w:r w:rsidRPr="00734A11">
        <w:rPr>
          <w:rFonts w:ascii="Arial" w:hAnsi="Arial" w:cs="Arial"/>
          <w:b/>
        </w:rPr>
        <w:tab/>
      </w:r>
      <w:r w:rsidR="00A8157F">
        <w:rPr>
          <w:rFonts w:ascii="Arial" w:hAnsi="Arial" w:cs="Arial"/>
        </w:rPr>
        <w:t>To</w:t>
      </w:r>
      <w:r w:rsidR="005D3FB2" w:rsidRPr="00734A11">
        <w:rPr>
          <w:rFonts w:ascii="Arial" w:hAnsi="Arial" w:cs="Arial"/>
        </w:rPr>
        <w:t xml:space="preserve"> deliver high quality </w:t>
      </w:r>
      <w:r w:rsidR="00947F07" w:rsidRPr="00734A11">
        <w:rPr>
          <w:rFonts w:ascii="Arial" w:hAnsi="Arial" w:cs="Arial"/>
        </w:rPr>
        <w:t>debt advice</w:t>
      </w:r>
      <w:r w:rsidRPr="00734A11">
        <w:rPr>
          <w:rFonts w:ascii="Arial" w:hAnsi="Arial" w:cs="Arial"/>
        </w:rPr>
        <w:t xml:space="preserve"> to clients, </w:t>
      </w:r>
      <w:r w:rsidR="0033081B" w:rsidRPr="00734A11">
        <w:rPr>
          <w:rFonts w:ascii="Arial" w:hAnsi="Arial" w:cs="Arial"/>
        </w:rPr>
        <w:t xml:space="preserve">with due regard to </w:t>
      </w:r>
      <w:r w:rsidR="00974A53" w:rsidRPr="00734A11">
        <w:rPr>
          <w:rFonts w:ascii="Arial" w:hAnsi="Arial" w:cs="Arial"/>
        </w:rPr>
        <w:t xml:space="preserve">the </w:t>
      </w:r>
      <w:r w:rsidR="00947F07" w:rsidRPr="00734A11">
        <w:rPr>
          <w:rFonts w:ascii="Arial" w:hAnsi="Arial" w:cs="Arial"/>
        </w:rPr>
        <w:t xml:space="preserve">aims, </w:t>
      </w:r>
      <w:r w:rsidR="000059DE" w:rsidRPr="00734A11">
        <w:rPr>
          <w:rFonts w:ascii="Arial" w:hAnsi="Arial" w:cs="Arial"/>
        </w:rPr>
        <w:t>policies,</w:t>
      </w:r>
      <w:r w:rsidR="0033081B" w:rsidRPr="00734A11">
        <w:rPr>
          <w:rFonts w:ascii="Arial" w:hAnsi="Arial" w:cs="Arial"/>
        </w:rPr>
        <w:t xml:space="preserve"> and procedures of the organisation.</w:t>
      </w:r>
    </w:p>
    <w:p w14:paraId="7871210B" w14:textId="77777777" w:rsidR="00B63EA8" w:rsidRDefault="00B63EA8" w:rsidP="00B63EA8">
      <w:pPr>
        <w:rPr>
          <w:rFonts w:ascii="Arial" w:hAnsi="Arial" w:cs="Arial"/>
        </w:rPr>
      </w:pPr>
    </w:p>
    <w:p w14:paraId="20D5C6B2" w14:textId="5934DA40" w:rsidR="004449E7" w:rsidRPr="004449E7" w:rsidRDefault="004449E7" w:rsidP="004449E7">
      <w:pPr>
        <w:ind w:left="2880" w:hanging="2880"/>
        <w:rPr>
          <w:rFonts w:ascii="Arial" w:hAnsi="Arial" w:cs="Arial"/>
        </w:rPr>
      </w:pPr>
      <w:r w:rsidRPr="004449E7">
        <w:rPr>
          <w:rFonts w:ascii="Arial" w:hAnsi="Arial" w:cs="Arial"/>
          <w:b/>
          <w:bCs/>
        </w:rPr>
        <w:t>Contract type:</w:t>
      </w:r>
      <w:r>
        <w:rPr>
          <w:rFonts w:ascii="Arial" w:hAnsi="Arial" w:cs="Arial"/>
        </w:rPr>
        <w:tab/>
      </w:r>
      <w:r w:rsidRPr="004449E7">
        <w:rPr>
          <w:rFonts w:ascii="Arial" w:hAnsi="Arial" w:cs="Arial"/>
        </w:rPr>
        <w:t>Fixed-term – until March 202</w:t>
      </w:r>
      <w:r w:rsidR="002A4DA2">
        <w:rPr>
          <w:rFonts w:ascii="Arial" w:hAnsi="Arial" w:cs="Arial"/>
        </w:rPr>
        <w:t>6</w:t>
      </w:r>
      <w:r w:rsidRPr="004449E7">
        <w:rPr>
          <w:rFonts w:ascii="Arial" w:hAnsi="Arial" w:cs="Arial"/>
        </w:rPr>
        <w:t xml:space="preserve"> although we are </w:t>
      </w:r>
      <w:r w:rsidR="002A4DA2">
        <w:rPr>
          <w:rFonts w:ascii="Arial" w:hAnsi="Arial" w:cs="Arial"/>
        </w:rPr>
        <w:t>confident</w:t>
      </w:r>
      <w:r w:rsidRPr="004449E7">
        <w:rPr>
          <w:rFonts w:ascii="Arial" w:hAnsi="Arial" w:cs="Arial"/>
        </w:rPr>
        <w:t xml:space="preserve"> of the funding being extended beyond this date.</w:t>
      </w:r>
    </w:p>
    <w:p w14:paraId="44346957" w14:textId="77777777" w:rsidR="004449E7" w:rsidRPr="004449E7" w:rsidRDefault="004449E7" w:rsidP="004449E7">
      <w:pPr>
        <w:rPr>
          <w:rFonts w:ascii="Arial" w:hAnsi="Arial" w:cs="Arial"/>
        </w:rPr>
      </w:pPr>
    </w:p>
    <w:p w14:paraId="270D91F7" w14:textId="77777777" w:rsidR="00B63EA8" w:rsidRPr="00734A11" w:rsidRDefault="00B63EA8" w:rsidP="00B63EA8">
      <w:pPr>
        <w:rPr>
          <w:rFonts w:ascii="Arial" w:hAnsi="Arial" w:cs="Arial"/>
        </w:rPr>
      </w:pPr>
    </w:p>
    <w:p w14:paraId="4EA58B05" w14:textId="77777777" w:rsidR="00B63EA8" w:rsidRPr="00734A11" w:rsidRDefault="00B63EA8" w:rsidP="00226A6E">
      <w:pPr>
        <w:jc w:val="both"/>
        <w:rPr>
          <w:rFonts w:ascii="Arial" w:hAnsi="Arial" w:cs="Arial"/>
          <w:b/>
        </w:rPr>
      </w:pPr>
      <w:r w:rsidRPr="00734A11">
        <w:rPr>
          <w:rFonts w:ascii="Arial" w:hAnsi="Arial" w:cs="Arial"/>
          <w:b/>
        </w:rPr>
        <w:t>Main duties and responsibilities</w:t>
      </w:r>
    </w:p>
    <w:p w14:paraId="3FD313EF" w14:textId="77777777" w:rsidR="00B63EA8" w:rsidRPr="00734A11" w:rsidRDefault="00B63EA8" w:rsidP="00226A6E">
      <w:pPr>
        <w:jc w:val="both"/>
        <w:rPr>
          <w:rFonts w:ascii="Arial" w:hAnsi="Arial" w:cs="Arial"/>
          <w:b/>
        </w:rPr>
      </w:pPr>
    </w:p>
    <w:p w14:paraId="1FB09EDA" w14:textId="77777777" w:rsidR="00B63EA8" w:rsidRPr="00734A11" w:rsidRDefault="007B3311" w:rsidP="00226A6E">
      <w:pPr>
        <w:jc w:val="both"/>
        <w:rPr>
          <w:rFonts w:ascii="Arial" w:hAnsi="Arial" w:cs="Arial"/>
          <w:b/>
        </w:rPr>
      </w:pPr>
      <w:r w:rsidRPr="00734A11">
        <w:rPr>
          <w:rFonts w:ascii="Arial" w:hAnsi="Arial" w:cs="Arial"/>
          <w:b/>
        </w:rPr>
        <w:t>W</w:t>
      </w:r>
      <w:r w:rsidR="00B63EA8" w:rsidRPr="00734A11">
        <w:rPr>
          <w:rFonts w:ascii="Arial" w:hAnsi="Arial" w:cs="Arial"/>
          <w:b/>
        </w:rPr>
        <w:t>ork with clients</w:t>
      </w:r>
    </w:p>
    <w:p w14:paraId="55CAE1AB" w14:textId="77777777" w:rsidR="00A8157F" w:rsidRDefault="00947F07" w:rsidP="00226A6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8157F">
        <w:rPr>
          <w:rFonts w:ascii="Arial" w:hAnsi="Arial" w:cs="Arial"/>
        </w:rPr>
        <w:t xml:space="preserve">Provide </w:t>
      </w:r>
      <w:r w:rsidR="00A8157F" w:rsidRPr="00A8157F">
        <w:rPr>
          <w:rFonts w:ascii="Arial" w:hAnsi="Arial" w:cs="Arial"/>
        </w:rPr>
        <w:t>advice/</w:t>
      </w:r>
      <w:r w:rsidRPr="00A8157F">
        <w:rPr>
          <w:rFonts w:ascii="Arial" w:hAnsi="Arial" w:cs="Arial"/>
        </w:rPr>
        <w:t xml:space="preserve">casework covering the full range of debt </w:t>
      </w:r>
      <w:r w:rsidR="00A8157F" w:rsidRPr="00A8157F">
        <w:rPr>
          <w:rFonts w:ascii="Arial" w:hAnsi="Arial" w:cs="Arial"/>
        </w:rPr>
        <w:t>issues</w:t>
      </w:r>
      <w:r w:rsidR="000059DE">
        <w:rPr>
          <w:rFonts w:ascii="Arial" w:hAnsi="Arial" w:cs="Arial"/>
        </w:rPr>
        <w:t>, face-to-face and by telephone.</w:t>
      </w:r>
    </w:p>
    <w:p w14:paraId="63403A1B" w14:textId="77777777" w:rsidR="00226A6E" w:rsidRPr="00A8157F" w:rsidRDefault="00226A6E" w:rsidP="00226A6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8157F">
        <w:rPr>
          <w:rFonts w:ascii="Arial" w:hAnsi="Arial" w:cs="Arial"/>
        </w:rPr>
        <w:t>Ensure that clients receive a prompt and professional service</w:t>
      </w:r>
      <w:r w:rsidR="000059DE">
        <w:rPr>
          <w:rFonts w:ascii="Arial" w:hAnsi="Arial" w:cs="Arial"/>
        </w:rPr>
        <w:t>.</w:t>
      </w:r>
    </w:p>
    <w:p w14:paraId="3202079C" w14:textId="77777777" w:rsidR="00947F07" w:rsidRPr="00734A11" w:rsidRDefault="00226A6E" w:rsidP="00226A6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734A11">
        <w:rPr>
          <w:rFonts w:ascii="Arial" w:hAnsi="Arial" w:cs="Arial"/>
        </w:rPr>
        <w:t>Attain MASDAP</w:t>
      </w:r>
      <w:r w:rsidR="00947F07" w:rsidRPr="00734A11">
        <w:rPr>
          <w:rFonts w:ascii="Arial" w:hAnsi="Arial" w:cs="Arial"/>
        </w:rPr>
        <w:t xml:space="preserve"> </w:t>
      </w:r>
      <w:r w:rsidR="00E201FA">
        <w:rPr>
          <w:rFonts w:ascii="Arial" w:hAnsi="Arial" w:cs="Arial"/>
        </w:rPr>
        <w:t xml:space="preserve">client </w:t>
      </w:r>
      <w:r w:rsidR="00947F07" w:rsidRPr="00734A11">
        <w:rPr>
          <w:rFonts w:ascii="Arial" w:hAnsi="Arial" w:cs="Arial"/>
        </w:rPr>
        <w:t xml:space="preserve">targets as </w:t>
      </w:r>
      <w:r w:rsidR="00A8157F" w:rsidRPr="00734A11">
        <w:rPr>
          <w:rFonts w:ascii="Arial" w:hAnsi="Arial" w:cs="Arial"/>
        </w:rPr>
        <w:t>required.</w:t>
      </w:r>
    </w:p>
    <w:p w14:paraId="12EAB16F" w14:textId="77777777" w:rsidR="00947F07" w:rsidRPr="00734A11" w:rsidRDefault="00734A11" w:rsidP="00226A6E">
      <w:pPr>
        <w:pStyle w:val="Bullet"/>
        <w:numPr>
          <w:ilvl w:val="0"/>
          <w:numId w:val="2"/>
        </w:numPr>
        <w:tabs>
          <w:tab w:val="left" w:pos="5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proofErr w:type="gramStart"/>
      <w:r w:rsidR="00947F07" w:rsidRPr="00734A11">
        <w:rPr>
          <w:rFonts w:ascii="Arial" w:hAnsi="Arial" w:cs="Arial"/>
          <w:sz w:val="24"/>
          <w:szCs w:val="24"/>
        </w:rPr>
        <w:t>Act</w:t>
      </w:r>
      <w:proofErr w:type="gramEnd"/>
      <w:r w:rsidR="00947F07" w:rsidRPr="00734A11">
        <w:rPr>
          <w:rFonts w:ascii="Arial" w:hAnsi="Arial" w:cs="Arial"/>
          <w:sz w:val="24"/>
          <w:szCs w:val="24"/>
        </w:rPr>
        <w:t xml:space="preserve"> for the client where necessary by calculating, negotiating, and acting on debts, including offering advice on remedies such challenging debts, debt relief orders, bankruptcy, informal debt management plans.</w:t>
      </w:r>
    </w:p>
    <w:p w14:paraId="50A5A6EC" w14:textId="77777777" w:rsidR="00974A53" w:rsidRPr="00734A11" w:rsidRDefault="00226A6E" w:rsidP="00226A6E">
      <w:pPr>
        <w:pStyle w:val="Bullet"/>
        <w:numPr>
          <w:ilvl w:val="0"/>
          <w:numId w:val="2"/>
        </w:numPr>
        <w:tabs>
          <w:tab w:val="left" w:pos="52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4"/>
          <w:szCs w:val="24"/>
        </w:rPr>
      </w:pPr>
      <w:r w:rsidRPr="00734A11">
        <w:rPr>
          <w:rFonts w:ascii="Arial" w:hAnsi="Arial" w:cs="Arial"/>
          <w:sz w:val="24"/>
          <w:szCs w:val="24"/>
        </w:rPr>
        <w:t xml:space="preserve">   </w:t>
      </w:r>
      <w:r w:rsidR="00974A53" w:rsidRPr="00734A11">
        <w:rPr>
          <w:rFonts w:ascii="Arial" w:hAnsi="Arial" w:cs="Arial"/>
          <w:sz w:val="24"/>
          <w:szCs w:val="24"/>
        </w:rPr>
        <w:t xml:space="preserve">Clarify with the client their priority and non-priority </w:t>
      </w:r>
      <w:r w:rsidR="00E201FA" w:rsidRPr="00734A11">
        <w:rPr>
          <w:rFonts w:ascii="Arial" w:hAnsi="Arial" w:cs="Arial"/>
          <w:sz w:val="24"/>
          <w:szCs w:val="24"/>
        </w:rPr>
        <w:t>debts and</w:t>
      </w:r>
      <w:r w:rsidR="00974A53" w:rsidRPr="00734A11">
        <w:rPr>
          <w:rFonts w:ascii="Arial" w:hAnsi="Arial" w:cs="Arial"/>
          <w:sz w:val="24"/>
          <w:szCs w:val="24"/>
        </w:rPr>
        <w:t xml:space="preserve"> assist the client to negotiate realistic repayment plans with priority creditors.</w:t>
      </w:r>
    </w:p>
    <w:p w14:paraId="7E017D07" w14:textId="22E1CF1E" w:rsidR="00482E10" w:rsidRPr="00734A11" w:rsidRDefault="0033081B" w:rsidP="2B220586">
      <w:pPr>
        <w:pStyle w:val="Body"/>
        <w:numPr>
          <w:ilvl w:val="0"/>
          <w:numId w:val="2"/>
        </w:numPr>
        <w:jc w:val="both"/>
        <w:rPr>
          <w:rFonts w:ascii="Arial" w:hAnsi="Arial" w:cs="Arial"/>
        </w:rPr>
      </w:pPr>
      <w:r w:rsidRPr="2B220586">
        <w:rPr>
          <w:rFonts w:ascii="Arial" w:hAnsi="Arial" w:cs="Arial"/>
        </w:rPr>
        <w:t>Advise and a</w:t>
      </w:r>
      <w:r w:rsidR="00482E10" w:rsidRPr="2B220586">
        <w:rPr>
          <w:rFonts w:ascii="Arial" w:hAnsi="Arial" w:cs="Arial"/>
        </w:rPr>
        <w:t>ssist client</w:t>
      </w:r>
      <w:r w:rsidR="797CFF34" w:rsidRPr="2B220586">
        <w:rPr>
          <w:rFonts w:ascii="Arial" w:hAnsi="Arial" w:cs="Arial"/>
        </w:rPr>
        <w:t>s</w:t>
      </w:r>
      <w:r w:rsidR="00482E10" w:rsidRPr="2B220586">
        <w:rPr>
          <w:rFonts w:ascii="Arial" w:hAnsi="Arial" w:cs="Arial"/>
        </w:rPr>
        <w:t xml:space="preserve"> in negotiating with relevant housing, welfare, benefit and justice agencies, and in budgeting, paying bills, maximizing income, and claiming relevant benefits.</w:t>
      </w:r>
    </w:p>
    <w:p w14:paraId="1A2678D2" w14:textId="6A0BC47E" w:rsidR="00226A6E" w:rsidRPr="00734A11" w:rsidRDefault="00226A6E" w:rsidP="00226A6E">
      <w:pPr>
        <w:pStyle w:val="Body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734A11">
        <w:rPr>
          <w:rFonts w:ascii="Arial" w:hAnsi="Arial" w:cs="Arial"/>
          <w:szCs w:val="24"/>
        </w:rPr>
        <w:t xml:space="preserve">Ensure clients understand the terms of any legal obligation entered, or about to be </w:t>
      </w:r>
      <w:proofErr w:type="gramStart"/>
      <w:r w:rsidRPr="00734A11">
        <w:rPr>
          <w:rFonts w:ascii="Arial" w:hAnsi="Arial" w:cs="Arial"/>
          <w:szCs w:val="24"/>
        </w:rPr>
        <w:t>entered into</w:t>
      </w:r>
      <w:proofErr w:type="gramEnd"/>
      <w:r w:rsidRPr="00734A11">
        <w:rPr>
          <w:rFonts w:ascii="Arial" w:hAnsi="Arial" w:cs="Arial"/>
          <w:szCs w:val="24"/>
        </w:rPr>
        <w:t>.</w:t>
      </w:r>
    </w:p>
    <w:p w14:paraId="50F5CCC1" w14:textId="77777777" w:rsidR="00226A6E" w:rsidRPr="00A8157F" w:rsidRDefault="007E7DA5" w:rsidP="00226A6E">
      <w:pPr>
        <w:pStyle w:val="Bullet"/>
        <w:numPr>
          <w:ilvl w:val="0"/>
          <w:numId w:val="2"/>
        </w:numPr>
        <w:tabs>
          <w:tab w:val="left" w:pos="5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4"/>
          <w:szCs w:val="24"/>
        </w:rPr>
      </w:pPr>
      <w:r w:rsidRPr="00A8157F">
        <w:rPr>
          <w:rFonts w:ascii="Arial" w:hAnsi="Arial" w:cs="Arial"/>
          <w:sz w:val="24"/>
          <w:szCs w:val="24"/>
        </w:rPr>
        <w:t xml:space="preserve">   </w:t>
      </w:r>
      <w:r w:rsidR="00226A6E" w:rsidRPr="00A8157F">
        <w:rPr>
          <w:rFonts w:ascii="Arial" w:hAnsi="Arial" w:cs="Arial"/>
          <w:sz w:val="24"/>
          <w:szCs w:val="24"/>
        </w:rPr>
        <w:t>Where other needs are identified, signpost to other services.</w:t>
      </w:r>
    </w:p>
    <w:p w14:paraId="00BCF85C" w14:textId="332D4062" w:rsidR="00B63EA8" w:rsidRDefault="007E7DA5" w:rsidP="00226A6E">
      <w:pPr>
        <w:pStyle w:val="Bullet"/>
        <w:numPr>
          <w:ilvl w:val="0"/>
          <w:numId w:val="2"/>
        </w:numPr>
        <w:tabs>
          <w:tab w:val="left" w:pos="5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4"/>
          <w:szCs w:val="24"/>
        </w:rPr>
      </w:pPr>
      <w:r w:rsidRPr="00734A11">
        <w:rPr>
          <w:rFonts w:ascii="Arial" w:hAnsi="Arial" w:cs="Arial"/>
          <w:sz w:val="24"/>
          <w:szCs w:val="24"/>
        </w:rPr>
        <w:t xml:space="preserve">   </w:t>
      </w:r>
      <w:r w:rsidR="00B63EA8" w:rsidRPr="00734A11">
        <w:rPr>
          <w:rFonts w:ascii="Arial" w:hAnsi="Arial" w:cs="Arial"/>
          <w:sz w:val="24"/>
          <w:szCs w:val="24"/>
        </w:rPr>
        <w:t xml:space="preserve">Ensure clients are encouraged to </w:t>
      </w:r>
      <w:r w:rsidR="00FF0B24" w:rsidRPr="00734A11">
        <w:rPr>
          <w:rFonts w:ascii="Arial" w:hAnsi="Arial" w:cs="Arial"/>
          <w:sz w:val="24"/>
          <w:szCs w:val="24"/>
        </w:rPr>
        <w:t>feedback on</w:t>
      </w:r>
      <w:r w:rsidR="00B63EA8" w:rsidRPr="00734A11">
        <w:rPr>
          <w:rFonts w:ascii="Arial" w:hAnsi="Arial" w:cs="Arial"/>
          <w:sz w:val="24"/>
          <w:szCs w:val="24"/>
        </w:rPr>
        <w:t xml:space="preserve"> their views on the service they receive and take on any comments on ways we could improve the service.</w:t>
      </w:r>
    </w:p>
    <w:p w14:paraId="6C9098A4" w14:textId="77777777" w:rsidR="00B63EA8" w:rsidRPr="00734A11" w:rsidRDefault="00B63EA8" w:rsidP="00226A6E">
      <w:pPr>
        <w:pStyle w:val="Body"/>
        <w:jc w:val="both"/>
        <w:rPr>
          <w:rFonts w:ascii="Arial" w:hAnsi="Arial" w:cs="Arial"/>
          <w:szCs w:val="24"/>
        </w:rPr>
      </w:pPr>
    </w:p>
    <w:p w14:paraId="023CC6C4" w14:textId="77777777" w:rsidR="00B63EA8" w:rsidRPr="00734A11" w:rsidRDefault="00B63EA8" w:rsidP="00226A6E">
      <w:pPr>
        <w:pStyle w:val="Body"/>
        <w:jc w:val="both"/>
        <w:rPr>
          <w:rFonts w:ascii="Arial" w:hAnsi="Arial" w:cs="Arial"/>
          <w:b/>
          <w:bCs/>
          <w:szCs w:val="24"/>
        </w:rPr>
      </w:pPr>
      <w:r w:rsidRPr="00734A11">
        <w:rPr>
          <w:rFonts w:ascii="Arial" w:hAnsi="Arial" w:cs="Arial"/>
          <w:b/>
          <w:bCs/>
          <w:szCs w:val="24"/>
        </w:rPr>
        <w:t>Networking/Partnership</w:t>
      </w:r>
    </w:p>
    <w:p w14:paraId="70A1FD87" w14:textId="77777777" w:rsidR="00B63EA8" w:rsidRPr="00734A11" w:rsidRDefault="00B63EA8" w:rsidP="00226A6E">
      <w:pPr>
        <w:pStyle w:val="Body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4A11">
        <w:rPr>
          <w:rFonts w:ascii="Arial" w:hAnsi="Arial" w:cs="Arial"/>
          <w:szCs w:val="24"/>
        </w:rPr>
        <w:t>Work closely with partner agencies</w:t>
      </w:r>
    </w:p>
    <w:p w14:paraId="11882A52" w14:textId="77777777" w:rsidR="00B63EA8" w:rsidRPr="00734A11" w:rsidRDefault="00B63EA8" w:rsidP="00226A6E">
      <w:pPr>
        <w:pStyle w:val="Body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4A11">
        <w:rPr>
          <w:rFonts w:ascii="Arial" w:hAnsi="Arial" w:cs="Arial"/>
          <w:szCs w:val="24"/>
        </w:rPr>
        <w:t>Promote the services of the organisation to local housing, justice, social welfare, government agencies and other stakeholders.</w:t>
      </w:r>
    </w:p>
    <w:p w14:paraId="2FCC432A" w14:textId="77777777" w:rsidR="00B63EA8" w:rsidRPr="00734A11" w:rsidRDefault="00B63EA8" w:rsidP="00226A6E">
      <w:pPr>
        <w:pStyle w:val="Body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4A11">
        <w:rPr>
          <w:rFonts w:ascii="Arial" w:hAnsi="Arial" w:cs="Arial"/>
          <w:szCs w:val="24"/>
        </w:rPr>
        <w:lastRenderedPageBreak/>
        <w:t>Contribute knowledge, expertise</w:t>
      </w:r>
      <w:r w:rsidR="00A8157F">
        <w:rPr>
          <w:rFonts w:ascii="Arial" w:hAnsi="Arial" w:cs="Arial"/>
          <w:szCs w:val="24"/>
        </w:rPr>
        <w:t>,</w:t>
      </w:r>
      <w:r w:rsidRPr="00734A11">
        <w:rPr>
          <w:rFonts w:ascii="Arial" w:hAnsi="Arial" w:cs="Arial"/>
          <w:szCs w:val="24"/>
        </w:rPr>
        <w:t xml:space="preserve"> and ideas to appropriate local forums.</w:t>
      </w:r>
    </w:p>
    <w:p w14:paraId="4A395EA6" w14:textId="77777777" w:rsidR="00B63EA8" w:rsidRPr="00734A11" w:rsidRDefault="00B63EA8" w:rsidP="00226A6E">
      <w:pPr>
        <w:pStyle w:val="Body"/>
        <w:jc w:val="both"/>
        <w:rPr>
          <w:rFonts w:ascii="Arial" w:hAnsi="Arial" w:cs="Arial"/>
          <w:szCs w:val="24"/>
        </w:rPr>
      </w:pPr>
    </w:p>
    <w:p w14:paraId="15F0EF95" w14:textId="77777777" w:rsidR="003E3DBC" w:rsidRPr="00734A11" w:rsidRDefault="003E3DBC" w:rsidP="00226A6E">
      <w:pPr>
        <w:pStyle w:val="Body"/>
        <w:jc w:val="both"/>
        <w:rPr>
          <w:rFonts w:ascii="Arial" w:hAnsi="Arial" w:cs="Arial"/>
          <w:b/>
          <w:bCs/>
          <w:szCs w:val="24"/>
        </w:rPr>
      </w:pPr>
    </w:p>
    <w:p w14:paraId="5723E279" w14:textId="77777777" w:rsidR="00B63EA8" w:rsidRPr="00734A11" w:rsidRDefault="00A66201" w:rsidP="00226A6E">
      <w:pPr>
        <w:pStyle w:val="Body"/>
        <w:jc w:val="both"/>
        <w:rPr>
          <w:rFonts w:ascii="Arial" w:hAnsi="Arial" w:cs="Arial"/>
          <w:b/>
          <w:bCs/>
          <w:szCs w:val="24"/>
        </w:rPr>
      </w:pPr>
      <w:r w:rsidRPr="00734A11">
        <w:rPr>
          <w:rFonts w:ascii="Arial" w:hAnsi="Arial" w:cs="Arial"/>
          <w:b/>
          <w:bCs/>
          <w:szCs w:val="24"/>
        </w:rPr>
        <w:t>Administration</w:t>
      </w:r>
    </w:p>
    <w:p w14:paraId="16B41067" w14:textId="77777777" w:rsidR="00A8157F" w:rsidRPr="00A8157F" w:rsidRDefault="00A8157F" w:rsidP="00A8157F">
      <w:pPr>
        <w:pStyle w:val="Body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A8157F">
        <w:rPr>
          <w:rFonts w:ascii="Arial" w:hAnsi="Arial" w:cs="Arial"/>
          <w:szCs w:val="24"/>
        </w:rPr>
        <w:t>Maintain accurate and complete electronic case records for continuity of casework, information retrieval, statistical monitoring, and report preparation.</w:t>
      </w:r>
    </w:p>
    <w:p w14:paraId="14E60E18" w14:textId="77777777" w:rsidR="00A8157F" w:rsidRPr="00A8157F" w:rsidRDefault="00A8157F" w:rsidP="00A8157F">
      <w:pPr>
        <w:pStyle w:val="Body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Pr="00A8157F">
        <w:rPr>
          <w:rFonts w:ascii="Arial" w:hAnsi="Arial" w:cs="Arial"/>
          <w:szCs w:val="24"/>
        </w:rPr>
        <w:t xml:space="preserve">ake ownership for monitoring own workload </w:t>
      </w:r>
      <w:proofErr w:type="spellStart"/>
      <w:r w:rsidRPr="00A8157F">
        <w:rPr>
          <w:rFonts w:ascii="Arial" w:hAnsi="Arial" w:cs="Arial"/>
          <w:szCs w:val="24"/>
        </w:rPr>
        <w:t>eg</w:t>
      </w:r>
      <w:proofErr w:type="spellEnd"/>
      <w:r w:rsidRPr="00A8157F">
        <w:rPr>
          <w:rFonts w:ascii="Arial" w:hAnsi="Arial" w:cs="Arial"/>
          <w:szCs w:val="24"/>
        </w:rPr>
        <w:t xml:space="preserve"> proactively reviewing progress on current cases, outcome of completed cases and quality control.</w:t>
      </w:r>
    </w:p>
    <w:p w14:paraId="126679FD" w14:textId="77777777" w:rsidR="00350E6A" w:rsidRPr="00350E6A" w:rsidRDefault="00350E6A" w:rsidP="00350E6A">
      <w:pPr>
        <w:numPr>
          <w:ilvl w:val="0"/>
          <w:numId w:val="4"/>
        </w:numPr>
        <w:rPr>
          <w:rFonts w:ascii="Arial" w:hAnsi="Arial" w:cs="Arial"/>
          <w:lang w:val="en-US"/>
        </w:rPr>
      </w:pPr>
      <w:r w:rsidRPr="00350E6A">
        <w:rPr>
          <w:rFonts w:ascii="Arial" w:hAnsi="Arial" w:cs="Arial"/>
          <w:lang w:val="en-US"/>
        </w:rPr>
        <w:t>Ensure that all casework conforms to Financial Conduct Authority standards and the Advice Quality Standard.</w:t>
      </w:r>
    </w:p>
    <w:p w14:paraId="00629BAE" w14:textId="77777777" w:rsidR="007E7DA5" w:rsidRPr="00734A11" w:rsidRDefault="007E7DA5" w:rsidP="00226A6E">
      <w:pPr>
        <w:pStyle w:val="Body"/>
        <w:jc w:val="both"/>
        <w:rPr>
          <w:rFonts w:ascii="Arial" w:hAnsi="Arial" w:cs="Arial"/>
          <w:szCs w:val="24"/>
        </w:rPr>
      </w:pPr>
    </w:p>
    <w:p w14:paraId="61FB2199" w14:textId="77777777" w:rsidR="007E7DA5" w:rsidRPr="00734A11" w:rsidRDefault="007E7DA5" w:rsidP="00226A6E">
      <w:pPr>
        <w:pStyle w:val="Body"/>
        <w:jc w:val="both"/>
        <w:rPr>
          <w:rFonts w:ascii="Arial" w:hAnsi="Arial" w:cs="Arial"/>
          <w:b/>
          <w:szCs w:val="24"/>
        </w:rPr>
      </w:pPr>
      <w:r w:rsidRPr="00734A11">
        <w:rPr>
          <w:rFonts w:ascii="Arial" w:hAnsi="Arial" w:cs="Arial"/>
          <w:b/>
          <w:szCs w:val="24"/>
        </w:rPr>
        <w:t>Professional development</w:t>
      </w:r>
    </w:p>
    <w:p w14:paraId="7A44DE0B" w14:textId="77777777" w:rsidR="007E7DA5" w:rsidRPr="00734A11" w:rsidRDefault="007E7DA5" w:rsidP="00226A6E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734A11">
        <w:rPr>
          <w:rFonts w:ascii="Arial" w:hAnsi="Arial" w:cs="Arial"/>
        </w:rPr>
        <w:t xml:space="preserve">Keep up to date with legislation, case law, policies and procedures relating to money advice, and attend appropriate </w:t>
      </w:r>
      <w:r w:rsidR="000059DE" w:rsidRPr="00734A11">
        <w:rPr>
          <w:rFonts w:ascii="Arial" w:hAnsi="Arial" w:cs="Arial"/>
        </w:rPr>
        <w:t>training,</w:t>
      </w:r>
      <w:r w:rsidRPr="00734A11">
        <w:rPr>
          <w:rFonts w:ascii="Arial" w:hAnsi="Arial" w:cs="Arial"/>
        </w:rPr>
        <w:t xml:space="preserve"> including reading relevant publications</w:t>
      </w:r>
      <w:r w:rsidR="000059DE">
        <w:rPr>
          <w:rFonts w:ascii="Arial" w:hAnsi="Arial" w:cs="Arial"/>
        </w:rPr>
        <w:t>.</w:t>
      </w:r>
    </w:p>
    <w:p w14:paraId="3F075710" w14:textId="77777777" w:rsidR="007E7DA5" w:rsidRPr="00734A11" w:rsidRDefault="007E7DA5" w:rsidP="00226A6E">
      <w:pPr>
        <w:pStyle w:val="Body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734A11">
        <w:rPr>
          <w:rFonts w:ascii="Arial" w:hAnsi="Arial" w:cs="Arial"/>
          <w:szCs w:val="24"/>
        </w:rPr>
        <w:t>Attend meetings, supervision and training as required by line manager</w:t>
      </w:r>
      <w:r w:rsidR="000059DE">
        <w:rPr>
          <w:rFonts w:ascii="Arial" w:hAnsi="Arial" w:cs="Arial"/>
          <w:szCs w:val="24"/>
        </w:rPr>
        <w:t>.</w:t>
      </w:r>
    </w:p>
    <w:p w14:paraId="04C00211" w14:textId="77777777" w:rsidR="00226A6E" w:rsidRPr="00734A11" w:rsidRDefault="00226A6E" w:rsidP="00226A6E">
      <w:pPr>
        <w:pStyle w:val="Body"/>
        <w:jc w:val="both"/>
        <w:rPr>
          <w:rFonts w:ascii="Arial" w:hAnsi="Arial" w:cs="Arial"/>
          <w:b/>
          <w:szCs w:val="24"/>
        </w:rPr>
      </w:pPr>
    </w:p>
    <w:p w14:paraId="292558BA" w14:textId="77777777" w:rsidR="00F03960" w:rsidRDefault="00F03960" w:rsidP="00226A6E">
      <w:pPr>
        <w:pStyle w:val="Body"/>
        <w:jc w:val="both"/>
        <w:rPr>
          <w:rFonts w:ascii="Arial" w:hAnsi="Arial" w:cs="Arial"/>
          <w:b/>
          <w:szCs w:val="24"/>
        </w:rPr>
      </w:pPr>
    </w:p>
    <w:p w14:paraId="551BFDFF" w14:textId="26D3DF2C" w:rsidR="00A66201" w:rsidRPr="00734A11" w:rsidRDefault="00A66201" w:rsidP="00226A6E">
      <w:pPr>
        <w:pStyle w:val="Body"/>
        <w:jc w:val="both"/>
        <w:rPr>
          <w:rFonts w:ascii="Arial" w:hAnsi="Arial" w:cs="Arial"/>
          <w:b/>
          <w:szCs w:val="24"/>
        </w:rPr>
      </w:pPr>
      <w:r w:rsidRPr="00734A11">
        <w:rPr>
          <w:rFonts w:ascii="Arial" w:hAnsi="Arial" w:cs="Arial"/>
          <w:b/>
          <w:szCs w:val="24"/>
        </w:rPr>
        <w:t>General</w:t>
      </w:r>
    </w:p>
    <w:p w14:paraId="2DEC05D7" w14:textId="77777777" w:rsidR="007E7DA5" w:rsidRPr="00734A11" w:rsidRDefault="007E7DA5" w:rsidP="00226A6E">
      <w:pPr>
        <w:pStyle w:val="Body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734A11">
        <w:rPr>
          <w:rFonts w:ascii="Arial" w:hAnsi="Arial" w:cs="Arial"/>
          <w:szCs w:val="24"/>
        </w:rPr>
        <w:t xml:space="preserve">Uphold the aims and principles of the </w:t>
      </w:r>
      <w:r w:rsidR="000059DE" w:rsidRPr="00734A11">
        <w:rPr>
          <w:rFonts w:ascii="Arial" w:hAnsi="Arial" w:cs="Arial"/>
          <w:szCs w:val="24"/>
        </w:rPr>
        <w:t>organisation.</w:t>
      </w:r>
    </w:p>
    <w:p w14:paraId="52A8D9A7" w14:textId="77777777" w:rsidR="00B63EA8" w:rsidRPr="00734A11" w:rsidRDefault="00A66201" w:rsidP="00226A6E">
      <w:pPr>
        <w:pStyle w:val="Body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734A11">
        <w:rPr>
          <w:rFonts w:ascii="Arial" w:hAnsi="Arial" w:cs="Arial"/>
          <w:szCs w:val="24"/>
        </w:rPr>
        <w:t xml:space="preserve">Comply with all the organisation’s published policies and procedures, </w:t>
      </w:r>
      <w:r w:rsidR="00226A6E" w:rsidRPr="00734A11">
        <w:rPr>
          <w:rFonts w:ascii="Arial" w:hAnsi="Arial" w:cs="Arial"/>
          <w:szCs w:val="24"/>
        </w:rPr>
        <w:t xml:space="preserve">with </w:t>
      </w:r>
      <w:r w:rsidR="00E201FA" w:rsidRPr="00734A11">
        <w:rPr>
          <w:rFonts w:ascii="Arial" w:hAnsi="Arial" w:cs="Arial"/>
          <w:szCs w:val="24"/>
        </w:rPr>
        <w:t>attention</w:t>
      </w:r>
      <w:r w:rsidRPr="00734A11">
        <w:rPr>
          <w:rFonts w:ascii="Arial" w:hAnsi="Arial" w:cs="Arial"/>
          <w:szCs w:val="24"/>
        </w:rPr>
        <w:t xml:space="preserve"> to Health and Safety, Risk Management, Confidentiality, and Equal Opportunities. </w:t>
      </w:r>
    </w:p>
    <w:p w14:paraId="32B2BFA0" w14:textId="03C5D2EE" w:rsidR="00B63EA8" w:rsidRPr="00734A11" w:rsidRDefault="00B63EA8" w:rsidP="00226A6E">
      <w:pPr>
        <w:pStyle w:val="Body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734A11">
        <w:rPr>
          <w:rFonts w:ascii="Arial" w:hAnsi="Arial" w:cs="Arial"/>
          <w:szCs w:val="24"/>
        </w:rPr>
        <w:t xml:space="preserve">Comply with organisational, </w:t>
      </w:r>
      <w:r w:rsidR="004D1EF7" w:rsidRPr="00734A11">
        <w:rPr>
          <w:rFonts w:ascii="Arial" w:hAnsi="Arial" w:cs="Arial"/>
          <w:szCs w:val="24"/>
        </w:rPr>
        <w:t>statutory,</w:t>
      </w:r>
      <w:r w:rsidRPr="00734A11">
        <w:rPr>
          <w:rFonts w:ascii="Arial" w:hAnsi="Arial" w:cs="Arial"/>
          <w:szCs w:val="24"/>
        </w:rPr>
        <w:t xml:space="preserve"> and leg</w:t>
      </w:r>
      <w:r w:rsidR="00A66201" w:rsidRPr="00734A11">
        <w:rPr>
          <w:rFonts w:ascii="Arial" w:hAnsi="Arial" w:cs="Arial"/>
          <w:szCs w:val="24"/>
        </w:rPr>
        <w:t>islative requirements</w:t>
      </w:r>
      <w:r w:rsidR="000059DE">
        <w:rPr>
          <w:rFonts w:ascii="Arial" w:hAnsi="Arial" w:cs="Arial"/>
          <w:szCs w:val="24"/>
        </w:rPr>
        <w:t>.</w:t>
      </w:r>
    </w:p>
    <w:p w14:paraId="0E6E1C71" w14:textId="2706A00E" w:rsidR="00B63EA8" w:rsidRPr="00734A11" w:rsidRDefault="00B63EA8" w:rsidP="00226A6E">
      <w:pPr>
        <w:pStyle w:val="Body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734A11">
        <w:rPr>
          <w:rFonts w:ascii="Arial" w:hAnsi="Arial" w:cs="Arial"/>
          <w:szCs w:val="24"/>
        </w:rPr>
        <w:t xml:space="preserve">Undertake other such duties as may be required to ensure the </w:t>
      </w:r>
      <w:r w:rsidR="007E7DA5" w:rsidRPr="00734A11">
        <w:rPr>
          <w:rFonts w:ascii="Arial" w:hAnsi="Arial" w:cs="Arial"/>
          <w:szCs w:val="24"/>
        </w:rPr>
        <w:t>effective delivery and development of the service</w:t>
      </w:r>
      <w:r w:rsidR="004D1EF7">
        <w:rPr>
          <w:rFonts w:ascii="Arial" w:hAnsi="Arial" w:cs="Arial"/>
          <w:szCs w:val="24"/>
        </w:rPr>
        <w:t>.</w:t>
      </w:r>
    </w:p>
    <w:p w14:paraId="3145E12F" w14:textId="77777777" w:rsidR="00A66201" w:rsidRPr="00734A11" w:rsidRDefault="004A20DA" w:rsidP="00226A6E">
      <w:pPr>
        <w:pStyle w:val="Body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734A11">
        <w:rPr>
          <w:rFonts w:ascii="Arial" w:hAnsi="Arial" w:cs="Arial"/>
          <w:szCs w:val="24"/>
        </w:rPr>
        <w:t xml:space="preserve">Where a </w:t>
      </w:r>
      <w:r w:rsidR="007E7DA5" w:rsidRPr="00734A11">
        <w:rPr>
          <w:rFonts w:ascii="Arial" w:hAnsi="Arial" w:cs="Arial"/>
          <w:szCs w:val="24"/>
        </w:rPr>
        <w:t>home working</w:t>
      </w:r>
      <w:r w:rsidRPr="00734A11">
        <w:rPr>
          <w:rFonts w:ascii="Arial" w:hAnsi="Arial" w:cs="Arial"/>
          <w:szCs w:val="24"/>
        </w:rPr>
        <w:t xml:space="preserve"> arrangement has been agreed for the post, comply with the requirements of the </w:t>
      </w:r>
      <w:r w:rsidR="007E7DA5" w:rsidRPr="00734A11">
        <w:rPr>
          <w:rFonts w:ascii="Arial" w:hAnsi="Arial" w:cs="Arial"/>
          <w:szCs w:val="24"/>
        </w:rPr>
        <w:t xml:space="preserve">Home </w:t>
      </w:r>
      <w:r w:rsidR="00226A6E" w:rsidRPr="00734A11">
        <w:rPr>
          <w:rFonts w:ascii="Arial" w:hAnsi="Arial" w:cs="Arial"/>
          <w:szCs w:val="24"/>
        </w:rPr>
        <w:t>Working</w:t>
      </w:r>
      <w:r w:rsidRPr="00734A11">
        <w:rPr>
          <w:rFonts w:ascii="Arial" w:hAnsi="Arial" w:cs="Arial"/>
          <w:szCs w:val="24"/>
        </w:rPr>
        <w:t xml:space="preserve"> Policy.</w:t>
      </w:r>
    </w:p>
    <w:p w14:paraId="60DCA283" w14:textId="77777777" w:rsidR="007B3311" w:rsidRPr="00734A11" w:rsidRDefault="007B3311" w:rsidP="00226A6E">
      <w:pPr>
        <w:pStyle w:val="Body"/>
        <w:jc w:val="both"/>
        <w:rPr>
          <w:rFonts w:ascii="Arial" w:hAnsi="Arial" w:cs="Arial"/>
          <w:szCs w:val="24"/>
        </w:rPr>
      </w:pPr>
    </w:p>
    <w:p w14:paraId="0B535EA6" w14:textId="77777777" w:rsidR="007B3311" w:rsidRPr="00734A11" w:rsidRDefault="007B3311" w:rsidP="00226A6E">
      <w:pPr>
        <w:pStyle w:val="Body"/>
        <w:jc w:val="both"/>
        <w:rPr>
          <w:rFonts w:ascii="Arial" w:hAnsi="Arial" w:cs="Arial"/>
          <w:szCs w:val="24"/>
        </w:rPr>
      </w:pPr>
    </w:p>
    <w:p w14:paraId="1862BEBA" w14:textId="77777777" w:rsidR="007B3311" w:rsidRPr="00734A11" w:rsidRDefault="007B3311" w:rsidP="00226A6E">
      <w:pPr>
        <w:pStyle w:val="Body"/>
        <w:spacing w:line="240" w:lineRule="auto"/>
        <w:jc w:val="both"/>
        <w:rPr>
          <w:rFonts w:ascii="Arial" w:hAnsi="Arial" w:cs="Arial"/>
          <w:szCs w:val="24"/>
        </w:rPr>
      </w:pPr>
    </w:p>
    <w:p w14:paraId="1F3BB6CB" w14:textId="77777777" w:rsidR="00B63EA8" w:rsidRPr="00734A11" w:rsidRDefault="00B63EA8" w:rsidP="00226A6E">
      <w:pPr>
        <w:jc w:val="both"/>
        <w:rPr>
          <w:rFonts w:ascii="Arial" w:hAnsi="Arial" w:cs="Arial"/>
          <w:i/>
        </w:rPr>
      </w:pPr>
      <w:r w:rsidRPr="00734A11">
        <w:rPr>
          <w:rFonts w:ascii="Arial" w:hAnsi="Arial" w:cs="Arial"/>
          <w:i/>
        </w:rPr>
        <w:t>This job description provides an indication of the roles and responsibilities of the post.  It should not be construed as an exhaustive list of the duties</w:t>
      </w:r>
      <w:r w:rsidR="00786778" w:rsidRPr="00734A11">
        <w:rPr>
          <w:rFonts w:ascii="Arial" w:hAnsi="Arial" w:cs="Arial"/>
          <w:i/>
        </w:rPr>
        <w:t xml:space="preserve">. </w:t>
      </w:r>
      <w:r w:rsidRPr="00734A11">
        <w:rPr>
          <w:rFonts w:ascii="Arial" w:hAnsi="Arial" w:cs="Arial"/>
          <w:i/>
        </w:rPr>
        <w:t xml:space="preserve"> It may be re-negotiated</w:t>
      </w:r>
      <w:r w:rsidR="007B3311" w:rsidRPr="00734A11">
        <w:rPr>
          <w:rFonts w:ascii="Arial" w:hAnsi="Arial" w:cs="Arial"/>
          <w:i/>
        </w:rPr>
        <w:t>, in consultation with staff</w:t>
      </w:r>
      <w:r w:rsidR="007E7DA5" w:rsidRPr="00734A11">
        <w:rPr>
          <w:rFonts w:ascii="Arial" w:hAnsi="Arial" w:cs="Arial"/>
          <w:i/>
        </w:rPr>
        <w:t>, as</w:t>
      </w:r>
      <w:r w:rsidRPr="00734A11">
        <w:rPr>
          <w:rFonts w:ascii="Arial" w:hAnsi="Arial" w:cs="Arial"/>
          <w:i/>
        </w:rPr>
        <w:t xml:space="preserve"> the organisation</w:t>
      </w:r>
      <w:r w:rsidR="00A342F7" w:rsidRPr="00734A11">
        <w:rPr>
          <w:rFonts w:ascii="Arial" w:hAnsi="Arial" w:cs="Arial"/>
          <w:i/>
        </w:rPr>
        <w:t xml:space="preserve"> develops.</w:t>
      </w:r>
      <w:r w:rsidR="006266EA" w:rsidRPr="00734A11">
        <w:rPr>
          <w:rFonts w:ascii="Arial" w:hAnsi="Arial" w:cs="Arial"/>
          <w:i/>
        </w:rPr>
        <w:t xml:space="preserve"> Some aspects of the role may be limited by the terms of a </w:t>
      </w:r>
      <w:r w:rsidR="00226A6E" w:rsidRPr="00734A11">
        <w:rPr>
          <w:rFonts w:ascii="Arial" w:hAnsi="Arial" w:cs="Arial"/>
          <w:i/>
        </w:rPr>
        <w:t>specific contract</w:t>
      </w:r>
      <w:r w:rsidR="007B3311" w:rsidRPr="00734A11">
        <w:rPr>
          <w:rFonts w:ascii="Arial" w:hAnsi="Arial" w:cs="Arial"/>
          <w:i/>
        </w:rPr>
        <w:t xml:space="preserve"> or funding</w:t>
      </w:r>
      <w:r w:rsidR="006266EA" w:rsidRPr="00734A11">
        <w:rPr>
          <w:rFonts w:ascii="Arial" w:hAnsi="Arial" w:cs="Arial"/>
          <w:i/>
        </w:rPr>
        <w:t>.</w:t>
      </w:r>
    </w:p>
    <w:p w14:paraId="50E05FB0" w14:textId="77777777" w:rsidR="008244CB" w:rsidRPr="00734A11" w:rsidRDefault="008244CB" w:rsidP="00226A6E">
      <w:pPr>
        <w:jc w:val="both"/>
        <w:rPr>
          <w:rFonts w:ascii="Arial" w:hAnsi="Arial" w:cs="Arial"/>
          <w:i/>
        </w:rPr>
      </w:pPr>
    </w:p>
    <w:p w14:paraId="4AC3C9E3" w14:textId="77777777" w:rsidR="008244CB" w:rsidRPr="00734A11" w:rsidRDefault="008244CB" w:rsidP="00226A6E">
      <w:pPr>
        <w:jc w:val="both"/>
        <w:rPr>
          <w:rFonts w:ascii="Arial" w:hAnsi="Arial" w:cs="Arial"/>
          <w:i/>
        </w:rPr>
      </w:pPr>
    </w:p>
    <w:p w14:paraId="5424F955" w14:textId="73C6AF1D" w:rsidR="008244CB" w:rsidRPr="00734A11" w:rsidRDefault="008244CB" w:rsidP="00226A6E">
      <w:pPr>
        <w:jc w:val="both"/>
        <w:rPr>
          <w:rFonts w:ascii="Arial" w:hAnsi="Arial" w:cs="Arial"/>
          <w:b/>
          <w:i/>
        </w:rPr>
      </w:pPr>
      <w:r w:rsidRPr="00734A11">
        <w:rPr>
          <w:rFonts w:ascii="Arial" w:hAnsi="Arial" w:cs="Arial"/>
          <w:i/>
        </w:rPr>
        <w:t>Rev</w:t>
      </w:r>
      <w:r w:rsidR="000059DE">
        <w:rPr>
          <w:rFonts w:ascii="Arial" w:hAnsi="Arial" w:cs="Arial"/>
          <w:i/>
        </w:rPr>
        <w:t xml:space="preserve"> August 20</w:t>
      </w:r>
      <w:r w:rsidR="00FF0B24">
        <w:rPr>
          <w:rFonts w:ascii="Arial" w:hAnsi="Arial" w:cs="Arial"/>
          <w:i/>
        </w:rPr>
        <w:t>24</w:t>
      </w:r>
    </w:p>
    <w:sectPr w:rsidR="008244CB" w:rsidRPr="00734A11" w:rsidSect="006268D4">
      <w:headerReference w:type="first" r:id="rId10"/>
      <w:pgSz w:w="11900" w:h="16840" w:code="9"/>
      <w:pgMar w:top="1008" w:right="1008" w:bottom="346" w:left="1008" w:header="720" w:footer="720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05D52" w14:textId="77777777" w:rsidR="00B24D0E" w:rsidRDefault="00B24D0E">
      <w:r>
        <w:separator/>
      </w:r>
    </w:p>
  </w:endnote>
  <w:endnote w:type="continuationSeparator" w:id="0">
    <w:p w14:paraId="4CC0CF53" w14:textId="77777777" w:rsidR="00B24D0E" w:rsidRDefault="00B2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53F57" w14:textId="77777777" w:rsidR="00B24D0E" w:rsidRDefault="00B24D0E">
      <w:r>
        <w:separator/>
      </w:r>
    </w:p>
  </w:footnote>
  <w:footnote w:type="continuationSeparator" w:id="0">
    <w:p w14:paraId="20A94B51" w14:textId="77777777" w:rsidR="00B24D0E" w:rsidRDefault="00B24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5E4BB" w14:textId="77777777" w:rsidR="00914390" w:rsidRPr="008E6D89" w:rsidRDefault="00914390" w:rsidP="008E6D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9E0"/>
    <w:multiLevelType w:val="hybridMultilevel"/>
    <w:tmpl w:val="E8BC14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7E1662"/>
    <w:multiLevelType w:val="hybridMultilevel"/>
    <w:tmpl w:val="58065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1293D"/>
    <w:multiLevelType w:val="hybridMultilevel"/>
    <w:tmpl w:val="BEA45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D1417"/>
    <w:multiLevelType w:val="hybridMultilevel"/>
    <w:tmpl w:val="9F029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40184"/>
    <w:multiLevelType w:val="hybridMultilevel"/>
    <w:tmpl w:val="21729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F26C4"/>
    <w:multiLevelType w:val="hybridMultilevel"/>
    <w:tmpl w:val="B3344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F4D1C"/>
    <w:multiLevelType w:val="hybridMultilevel"/>
    <w:tmpl w:val="0DFA6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82828"/>
    <w:multiLevelType w:val="hybridMultilevel"/>
    <w:tmpl w:val="8F820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40DA8"/>
    <w:multiLevelType w:val="hybridMultilevel"/>
    <w:tmpl w:val="AB06A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380665">
    <w:abstractNumId w:val="6"/>
  </w:num>
  <w:num w:numId="2" w16cid:durableId="1030840937">
    <w:abstractNumId w:val="3"/>
  </w:num>
  <w:num w:numId="3" w16cid:durableId="469640894">
    <w:abstractNumId w:val="4"/>
  </w:num>
  <w:num w:numId="4" w16cid:durableId="292490856">
    <w:abstractNumId w:val="2"/>
  </w:num>
  <w:num w:numId="5" w16cid:durableId="1445492710">
    <w:abstractNumId w:val="8"/>
  </w:num>
  <w:num w:numId="6" w16cid:durableId="2076931109">
    <w:abstractNumId w:val="1"/>
  </w:num>
  <w:num w:numId="7" w16cid:durableId="76709633">
    <w:abstractNumId w:val="5"/>
  </w:num>
  <w:num w:numId="8" w16cid:durableId="401948179">
    <w:abstractNumId w:val="0"/>
  </w:num>
  <w:num w:numId="9" w16cid:durableId="5192720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5A"/>
    <w:rsid w:val="000059DE"/>
    <w:rsid w:val="000213A2"/>
    <w:rsid w:val="000231D0"/>
    <w:rsid w:val="00036A0A"/>
    <w:rsid w:val="000562A1"/>
    <w:rsid w:val="000565C0"/>
    <w:rsid w:val="00080231"/>
    <w:rsid w:val="00092FEF"/>
    <w:rsid w:val="000D23DF"/>
    <w:rsid w:val="000D766F"/>
    <w:rsid w:val="000E2EE8"/>
    <w:rsid w:val="00110E8E"/>
    <w:rsid w:val="00116851"/>
    <w:rsid w:val="00144EBD"/>
    <w:rsid w:val="00162DD8"/>
    <w:rsid w:val="00184119"/>
    <w:rsid w:val="001A779A"/>
    <w:rsid w:val="00207766"/>
    <w:rsid w:val="00226A6E"/>
    <w:rsid w:val="002A4DA2"/>
    <w:rsid w:val="002B2B49"/>
    <w:rsid w:val="002F2A5B"/>
    <w:rsid w:val="0033081B"/>
    <w:rsid w:val="00350E6A"/>
    <w:rsid w:val="003E3DBC"/>
    <w:rsid w:val="004449E7"/>
    <w:rsid w:val="00482E10"/>
    <w:rsid w:val="00494A49"/>
    <w:rsid w:val="004A20DA"/>
    <w:rsid w:val="004D1EF7"/>
    <w:rsid w:val="004D24A9"/>
    <w:rsid w:val="00562F80"/>
    <w:rsid w:val="005B375D"/>
    <w:rsid w:val="005D3FB2"/>
    <w:rsid w:val="005F20F2"/>
    <w:rsid w:val="00600796"/>
    <w:rsid w:val="006266EA"/>
    <w:rsid w:val="006268D4"/>
    <w:rsid w:val="006732EA"/>
    <w:rsid w:val="006A76EE"/>
    <w:rsid w:val="006F211D"/>
    <w:rsid w:val="00734A11"/>
    <w:rsid w:val="00786778"/>
    <w:rsid w:val="007A162D"/>
    <w:rsid w:val="007B3311"/>
    <w:rsid w:val="007D0C5A"/>
    <w:rsid w:val="007E7DA5"/>
    <w:rsid w:val="0081478C"/>
    <w:rsid w:val="008244CB"/>
    <w:rsid w:val="0089227D"/>
    <w:rsid w:val="00896C98"/>
    <w:rsid w:val="008C357F"/>
    <w:rsid w:val="008C57F0"/>
    <w:rsid w:val="008D7711"/>
    <w:rsid w:val="008E6D89"/>
    <w:rsid w:val="008F467B"/>
    <w:rsid w:val="00914390"/>
    <w:rsid w:val="00921147"/>
    <w:rsid w:val="00947F07"/>
    <w:rsid w:val="009745CC"/>
    <w:rsid w:val="00974A53"/>
    <w:rsid w:val="00991422"/>
    <w:rsid w:val="009C4126"/>
    <w:rsid w:val="00A229A8"/>
    <w:rsid w:val="00A342F7"/>
    <w:rsid w:val="00A66201"/>
    <w:rsid w:val="00A8157F"/>
    <w:rsid w:val="00AA541D"/>
    <w:rsid w:val="00B24D0E"/>
    <w:rsid w:val="00B63EA8"/>
    <w:rsid w:val="00C14917"/>
    <w:rsid w:val="00CC6B3A"/>
    <w:rsid w:val="00CF2471"/>
    <w:rsid w:val="00D376E4"/>
    <w:rsid w:val="00D63852"/>
    <w:rsid w:val="00E201FA"/>
    <w:rsid w:val="00E65BCD"/>
    <w:rsid w:val="00F03960"/>
    <w:rsid w:val="00F231C5"/>
    <w:rsid w:val="00FA4011"/>
    <w:rsid w:val="00FF0B24"/>
    <w:rsid w:val="2B220586"/>
    <w:rsid w:val="797CF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126A59"/>
  <w15:chartTrackingRefBased/>
  <w15:docId w15:val="{758E69E8-EA11-4F07-A797-25B64F97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B63EA8"/>
    <w:pPr>
      <w:spacing w:line="240" w:lineRule="atLeast"/>
    </w:pPr>
    <w:rPr>
      <w:rFonts w:ascii="Helvetica" w:hAnsi="Helvetica"/>
      <w:szCs w:val="20"/>
      <w:lang w:val="en-US"/>
    </w:rPr>
  </w:style>
  <w:style w:type="paragraph" w:customStyle="1" w:styleId="Bullet">
    <w:name w:val="Bullet"/>
    <w:rsid w:val="00B63EA8"/>
    <w:pPr>
      <w:spacing w:line="240" w:lineRule="atLeast"/>
      <w:ind w:left="720"/>
    </w:pPr>
    <w:rPr>
      <w:rFonts w:ascii="Helvetica" w:hAnsi="Helvetica"/>
      <w:color w:val="000000"/>
      <w:lang w:val="en-US" w:eastAsia="en-US"/>
    </w:rPr>
  </w:style>
  <w:style w:type="paragraph" w:styleId="Header">
    <w:name w:val="header"/>
    <w:basedOn w:val="Normal"/>
    <w:rsid w:val="009143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1439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5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F8ADE-7D1C-4660-B5B5-7D9A9AEA3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493</Words>
  <Characters>3121</Characters>
  <Application>Microsoft Office Word</Application>
  <DocSecurity>0</DocSecurity>
  <Lines>26</Lines>
  <Paragraphs>7</Paragraphs>
  <ScaleCrop>false</ScaleCrop>
  <Company> Homemaker (South West) Ltd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Sandland</dc:creator>
  <cp:keywords/>
  <dc:description/>
  <cp:lastModifiedBy>Andrea Carlisle</cp:lastModifiedBy>
  <cp:revision>15</cp:revision>
  <cp:lastPrinted>2006-07-13T14:16:00Z</cp:lastPrinted>
  <dcterms:created xsi:type="dcterms:W3CDTF">2023-08-23T11:15:00Z</dcterms:created>
  <dcterms:modified xsi:type="dcterms:W3CDTF">2025-09-09T13:26:00Z</dcterms:modified>
</cp:coreProperties>
</file>